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A4BC" w14:textId="77777777" w:rsidR="00690DCB" w:rsidRPr="00771DA5" w:rsidRDefault="00690DCB" w:rsidP="0069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1DA5">
        <w:rPr>
          <w:rFonts w:ascii="Times New Roman" w:hAnsi="Times New Roman" w:cs="Times New Roman"/>
          <w:b/>
          <w:bCs/>
          <w:sz w:val="40"/>
          <w:szCs w:val="40"/>
        </w:rPr>
        <w:t>ADR PROGRAM</w:t>
      </w:r>
    </w:p>
    <w:p w14:paraId="0FD2872F" w14:textId="77777777" w:rsidR="00A67715" w:rsidRDefault="00A67715" w:rsidP="0069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98C31C" w14:textId="77777777" w:rsidR="00A67715" w:rsidRDefault="00A67715" w:rsidP="0069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D3208C" wp14:editId="45947D17">
            <wp:extent cx="8227467" cy="1807986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3486" cy="181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FBA36" wp14:editId="60E7A82B">
            <wp:extent cx="3029308" cy="18421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5883" cy="187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B71E2" wp14:editId="47BCB308">
            <wp:extent cx="3676239" cy="18415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2583" cy="19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C304" w14:textId="77777777" w:rsidR="00A67715" w:rsidRDefault="00A67715" w:rsidP="0069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2352FD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  <w:u w:val="single"/>
        </w:rPr>
        <w:t>What is Alternate Dispute Resolution (ADR)?</w:t>
      </w:r>
    </w:p>
    <w:p w14:paraId="583361FD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6431BF3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ADR is a term used to describe a variety of approaches to resolving conflict</w:t>
      </w:r>
    </w:p>
    <w:p w14:paraId="1794087B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rather than traditional adjudicatory or adversarial methods. Examples of</w:t>
      </w:r>
    </w:p>
    <w:p w14:paraId="251609F0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traditional methods include litigation, hearings, administrative processes and</w:t>
      </w:r>
    </w:p>
    <w:p w14:paraId="5987F8F4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appeals.</w:t>
      </w:r>
    </w:p>
    <w:p w14:paraId="50668E64" w14:textId="77777777" w:rsidR="00E0137E" w:rsidRPr="00A67715" w:rsidRDefault="00A67715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C</w:t>
      </w:r>
      <w:r w:rsidR="00E0137E" w:rsidRPr="00A67715">
        <w:rPr>
          <w:rFonts w:ascii="Times New Roman" w:hAnsi="Times New Roman" w:cs="Times New Roman"/>
          <w:b/>
          <w:bCs/>
          <w:sz w:val="32"/>
          <w:szCs w:val="32"/>
          <w:u w:val="single"/>
        </w:rPr>
        <w:t>ore Principles</w:t>
      </w:r>
    </w:p>
    <w:p w14:paraId="097185CC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3269310" w14:textId="77777777" w:rsidR="00E0137E" w:rsidRPr="00A67715" w:rsidRDefault="00E0137E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The ADR program is built on fairness, which requires voluntary</w:t>
      </w:r>
    </w:p>
    <w:p w14:paraId="59E4B03E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participation, neutrality, confidentiality, and enforceability. All employees of the</w:t>
      </w:r>
    </w:p>
    <w:p w14:paraId="354A15C9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Department of the Navy have the right to choose between ADR or EEO</w:t>
      </w:r>
    </w:p>
    <w:p w14:paraId="7632A2FF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counseling, where the agency agrees to offer ADR in a particular case, and</w:t>
      </w:r>
    </w:p>
    <w:p w14:paraId="0FA40ED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information about each procedure.</w:t>
      </w:r>
    </w:p>
    <w:p w14:paraId="23D93D45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</w:rPr>
        <w:t>Fairness</w:t>
      </w:r>
      <w:r w:rsidRPr="00A67715">
        <w:rPr>
          <w:rFonts w:ascii="Times New Roman" w:hAnsi="Times New Roman" w:cs="Times New Roman"/>
          <w:sz w:val="32"/>
          <w:szCs w:val="32"/>
        </w:rPr>
        <w:t>: Providing as much information about the ADR proceeding to the</w:t>
      </w:r>
    </w:p>
    <w:p w14:paraId="601055A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parties as soon as possible; providing the right to be represented throughout the</w:t>
      </w:r>
    </w:p>
    <w:p w14:paraId="6DB2125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ADR proceedings; and providing an opportunity to obtain legal or technical</w:t>
      </w:r>
    </w:p>
    <w:p w14:paraId="6375D843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assistance during the proceeding to any party who is not represented. Fairness</w:t>
      </w:r>
    </w:p>
    <w:p w14:paraId="3AF66193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also requires the following elements:</w:t>
      </w:r>
    </w:p>
    <w:p w14:paraId="190A1913" w14:textId="77777777" w:rsidR="00690DCB" w:rsidRPr="00A67715" w:rsidRDefault="00690DCB" w:rsidP="00A67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</w:rPr>
        <w:t xml:space="preserve">Voluntary Participation: </w:t>
      </w:r>
      <w:r w:rsidRPr="00A67715">
        <w:rPr>
          <w:rFonts w:ascii="Times New Roman" w:hAnsi="Times New Roman" w:cs="Times New Roman"/>
          <w:sz w:val="32"/>
          <w:szCs w:val="32"/>
        </w:rPr>
        <w:t>Parties must knowingly and voluntarily enter</w:t>
      </w:r>
    </w:p>
    <w:p w14:paraId="3370AB1F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into an ADR proceeding. You do not give up any of your rights to</w:t>
      </w:r>
    </w:p>
    <w:p w14:paraId="0461871A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pursue the matter formally. You can end the Mediation or Conciliation</w:t>
      </w:r>
    </w:p>
    <w:p w14:paraId="2C88A4D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process at any time.</w:t>
      </w:r>
    </w:p>
    <w:p w14:paraId="1127E4DC" w14:textId="77777777" w:rsidR="00690DCB" w:rsidRPr="00A67715" w:rsidRDefault="00690DCB" w:rsidP="00A67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</w:rPr>
        <w:t xml:space="preserve">Neutrality: </w:t>
      </w:r>
      <w:r w:rsidRPr="00A67715">
        <w:rPr>
          <w:rFonts w:ascii="Times New Roman" w:hAnsi="Times New Roman" w:cs="Times New Roman"/>
          <w:sz w:val="32"/>
          <w:szCs w:val="32"/>
        </w:rPr>
        <w:t>ADR proceedings are impartial. A neutral third party will</w:t>
      </w:r>
    </w:p>
    <w:p w14:paraId="428373D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be utilized. A “neutral” party is defined as an individual “who with</w:t>
      </w:r>
    </w:p>
    <w:p w14:paraId="480091A4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respect to an issue in controversy, functions specifically to aid the</w:t>
      </w:r>
    </w:p>
    <w:p w14:paraId="58E02EC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parties in resolving the controversy.” This neutral third party may be</w:t>
      </w:r>
    </w:p>
    <w:p w14:paraId="2B70295E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an employee of the Agency who can remain neutral regarding the</w:t>
      </w:r>
    </w:p>
    <w:p w14:paraId="08EFCC26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outcome of the proceeding or an employee of a different Agency.</w:t>
      </w:r>
    </w:p>
    <w:p w14:paraId="72778ED7" w14:textId="77777777" w:rsidR="00690DCB" w:rsidRPr="00A67715" w:rsidRDefault="00690DCB" w:rsidP="00A67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</w:rPr>
        <w:t xml:space="preserve">Confidentiality </w:t>
      </w:r>
      <w:r w:rsidRPr="00A67715">
        <w:rPr>
          <w:rFonts w:ascii="Times New Roman" w:hAnsi="Times New Roman" w:cs="Times New Roman"/>
          <w:sz w:val="32"/>
          <w:szCs w:val="32"/>
        </w:rPr>
        <w:t>is essential to the success of all ADR proceedings.</w:t>
      </w:r>
    </w:p>
    <w:p w14:paraId="6FAFC16B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When parties agree to participate in the ADR process a “Consent to</w:t>
      </w:r>
    </w:p>
    <w:p w14:paraId="449C14B1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Participate in the ADR Process” form will be used to initiate the ADR</w:t>
      </w:r>
    </w:p>
    <w:p w14:paraId="32D296A7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lastRenderedPageBreak/>
        <w:t>Process.</w:t>
      </w:r>
    </w:p>
    <w:p w14:paraId="53EA6207" w14:textId="77777777" w:rsidR="00690DCB" w:rsidRPr="00A67715" w:rsidRDefault="00690DCB" w:rsidP="00A67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</w:rPr>
        <w:t xml:space="preserve">Evaluation: </w:t>
      </w:r>
      <w:r w:rsidRPr="00A67715">
        <w:rPr>
          <w:rFonts w:ascii="Times New Roman" w:hAnsi="Times New Roman" w:cs="Times New Roman"/>
          <w:sz w:val="32"/>
          <w:szCs w:val="32"/>
        </w:rPr>
        <w:t>An evaluation component is essential to any ADR</w:t>
      </w:r>
    </w:p>
    <w:p w14:paraId="61BF8CD1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 xml:space="preserve">program and all parties are encouraged to fill out the </w:t>
      </w:r>
    </w:p>
    <w:p w14:paraId="0C8A2BCF" w14:textId="77777777" w:rsidR="00690DCB" w:rsidRPr="00A67715" w:rsidRDefault="00771DA5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690DCB" w:rsidRPr="00A67715">
        <w:rPr>
          <w:rFonts w:ascii="Times New Roman" w:hAnsi="Times New Roman" w:cs="Times New Roman"/>
          <w:sz w:val="32"/>
          <w:szCs w:val="32"/>
        </w:rPr>
        <w:t>ADR Evaluation” form. Your participation will assist in determining</w:t>
      </w:r>
    </w:p>
    <w:p w14:paraId="2BBF5DA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whether the ADR program has achieved its core principles and will</w:t>
      </w:r>
    </w:p>
    <w:p w14:paraId="67794F2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provide feedback on how the program might be made more efficient</w:t>
      </w:r>
    </w:p>
    <w:p w14:paraId="33DF33F6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and achieve better results.</w:t>
      </w:r>
    </w:p>
    <w:p w14:paraId="14D92A34" w14:textId="77777777" w:rsidR="00E0137E" w:rsidRPr="00A67715" w:rsidRDefault="00E0137E" w:rsidP="00690DC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2"/>
          <w:szCs w:val="32"/>
        </w:rPr>
      </w:pPr>
    </w:p>
    <w:p w14:paraId="6A34CB74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7715">
        <w:rPr>
          <w:rFonts w:ascii="Times New Roman" w:hAnsi="Times New Roman" w:cs="Times New Roman"/>
          <w:b/>
          <w:bCs/>
          <w:sz w:val="32"/>
          <w:szCs w:val="32"/>
          <w:u w:val="single"/>
        </w:rPr>
        <w:t>ADR Techniques Used:</w:t>
      </w:r>
    </w:p>
    <w:p w14:paraId="066E14AF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81C347F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Mediation </w:t>
      </w:r>
      <w:r w:rsidRPr="00A67715">
        <w:rPr>
          <w:rFonts w:ascii="Times New Roman" w:hAnsi="Times New Roman" w:cs="Times New Roman"/>
          <w:sz w:val="32"/>
          <w:szCs w:val="32"/>
        </w:rPr>
        <w:t>is the intervention into a dispute or negotiation of an acceptable,</w:t>
      </w:r>
    </w:p>
    <w:p w14:paraId="7D16CB71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impartial, and neutral third party who has no decision-making authority. The</w:t>
      </w:r>
    </w:p>
    <w:p w14:paraId="6E87B00D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objective of this intervention is to assist the parties in voluntarily reaching an</w:t>
      </w:r>
    </w:p>
    <w:p w14:paraId="6679C241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acceptable resolution of the issues in dispute.</w:t>
      </w:r>
    </w:p>
    <w:p w14:paraId="681E283A" w14:textId="77777777" w:rsidR="00690DCB" w:rsidRDefault="00690DCB" w:rsidP="00690DC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67FA397F" w14:textId="77777777" w:rsidR="00690DCB" w:rsidRDefault="00690DCB" w:rsidP="00690DC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57CA3B8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Conciliation </w:t>
      </w:r>
      <w:r w:rsidRPr="00A67715">
        <w:rPr>
          <w:rFonts w:ascii="Times New Roman" w:hAnsi="Times New Roman" w:cs="Times New Roman"/>
          <w:sz w:val="32"/>
          <w:szCs w:val="32"/>
        </w:rPr>
        <w:t>is similar to mediation with the following exceptions: during</w:t>
      </w:r>
    </w:p>
    <w:p w14:paraId="19A1708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Conciliation, the Conciliator collects/reviews evidence and documentation,</w:t>
      </w:r>
    </w:p>
    <w:p w14:paraId="6165FA93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 xml:space="preserve">provides counselling, develops </w:t>
      </w:r>
      <w:proofErr w:type="gramStart"/>
      <w:r w:rsidRPr="00A67715">
        <w:rPr>
          <w:rFonts w:ascii="Times New Roman" w:hAnsi="Times New Roman" w:cs="Times New Roman"/>
          <w:sz w:val="32"/>
          <w:szCs w:val="32"/>
        </w:rPr>
        <w:t>factual information</w:t>
      </w:r>
      <w:proofErr w:type="gramEnd"/>
      <w:r w:rsidRPr="00A67715">
        <w:rPr>
          <w:rFonts w:ascii="Times New Roman" w:hAnsi="Times New Roman" w:cs="Times New Roman"/>
          <w:sz w:val="32"/>
          <w:szCs w:val="32"/>
        </w:rPr>
        <w:t>, and recommends options to</w:t>
      </w:r>
    </w:p>
    <w:p w14:paraId="204AC0F5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the parties for resolution. When requested by the parties, the Conciliator will</w:t>
      </w:r>
    </w:p>
    <w:p w14:paraId="6ED92B87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 xml:space="preserve">prepare an oral statement of the process including the strengths and </w:t>
      </w:r>
      <w:proofErr w:type="gramStart"/>
      <w:r w:rsidRPr="00A67715">
        <w:rPr>
          <w:rFonts w:ascii="Times New Roman" w:hAnsi="Times New Roman" w:cs="Times New Roman"/>
          <w:sz w:val="32"/>
          <w:szCs w:val="32"/>
        </w:rPr>
        <w:t>weakness</w:t>
      </w:r>
      <w:proofErr w:type="gramEnd"/>
    </w:p>
    <w:p w14:paraId="1C67C08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of the dispute. The goal of conciliation is to reach a mutually agreeable and</w:t>
      </w:r>
    </w:p>
    <w:p w14:paraId="535280EB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appropriate resolution. The Conciliator is trained and skilled in matters related</w:t>
      </w:r>
    </w:p>
    <w:p w14:paraId="1F288AD8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 xml:space="preserve">to employment discrimination, including civilian personnel matters, and </w:t>
      </w:r>
      <w:proofErr w:type="gramStart"/>
      <w:r w:rsidRPr="00A67715">
        <w:rPr>
          <w:rFonts w:ascii="Times New Roman" w:hAnsi="Times New Roman" w:cs="Times New Roman"/>
          <w:sz w:val="32"/>
          <w:szCs w:val="32"/>
        </w:rPr>
        <w:t>will</w:t>
      </w:r>
      <w:proofErr w:type="gramEnd"/>
    </w:p>
    <w:p w14:paraId="71634147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assist the parties in formulating a written agreement to resolve matters in the</w:t>
      </w:r>
    </w:p>
    <w:p w14:paraId="07CC459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lastRenderedPageBreak/>
        <w:t>dispute.</w:t>
      </w:r>
    </w:p>
    <w:p w14:paraId="4295A06B" w14:textId="77777777" w:rsidR="00690DCB" w:rsidRDefault="00690DCB" w:rsidP="00690DC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138136C" w14:textId="77777777" w:rsidR="00690DCB" w:rsidRDefault="00690DCB" w:rsidP="00690DC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5F4DD4F3" w14:textId="77777777" w:rsidR="00690DCB" w:rsidRPr="00A67715" w:rsidRDefault="00A67715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F</w:t>
      </w:r>
      <w:r w:rsidR="00690DCB" w:rsidRPr="00A677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acilitation </w:t>
      </w:r>
      <w:r w:rsidR="00690DCB" w:rsidRPr="00A67715">
        <w:rPr>
          <w:rFonts w:ascii="Times New Roman" w:hAnsi="Times New Roman" w:cs="Times New Roman"/>
          <w:sz w:val="32"/>
          <w:szCs w:val="32"/>
        </w:rPr>
        <w:t>involves the use of techniques to improve the flow of information in</w:t>
      </w:r>
    </w:p>
    <w:p w14:paraId="47EF4964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a meeting between parties to a dispute. The facilitator focuses more on the</w:t>
      </w:r>
    </w:p>
    <w:p w14:paraId="41DF61D6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process involved in resolving a matter. The facilitator meets with the parties as</w:t>
      </w:r>
    </w:p>
    <w:p w14:paraId="31B926C9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 xml:space="preserve">a group and provides procedural direction as to how the group can </w:t>
      </w:r>
      <w:proofErr w:type="gramStart"/>
      <w:r w:rsidRPr="00A67715">
        <w:rPr>
          <w:rFonts w:ascii="Times New Roman" w:hAnsi="Times New Roman" w:cs="Times New Roman"/>
          <w:sz w:val="32"/>
          <w:szCs w:val="32"/>
        </w:rPr>
        <w:t>move</w:t>
      </w:r>
      <w:proofErr w:type="gramEnd"/>
    </w:p>
    <w:p w14:paraId="2711B0E8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efficiently through the problem-solving steps of the meeting and arrive at the</w:t>
      </w:r>
    </w:p>
    <w:p w14:paraId="6CBC7D7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jointly agreed upon goal. Facilitators remain impartial to the topics or issues</w:t>
      </w:r>
    </w:p>
    <w:p w14:paraId="1626E9A6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under discussion.</w:t>
      </w:r>
    </w:p>
    <w:p w14:paraId="6DDE327C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43AD32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Peer Review (Not at all commands) </w:t>
      </w:r>
      <w:r w:rsidRPr="00A67715">
        <w:rPr>
          <w:rFonts w:ascii="Times New Roman" w:hAnsi="Times New Roman" w:cs="Times New Roman"/>
          <w:sz w:val="32"/>
          <w:szCs w:val="32"/>
        </w:rPr>
        <w:t>is a problem solving process where an</w:t>
      </w:r>
    </w:p>
    <w:p w14:paraId="3F580B3D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employee takes a dispute to a group or panel of fellow employees and</w:t>
      </w:r>
    </w:p>
    <w:p w14:paraId="2FB40638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managers for a decision. The decision may or may not be binding on the</w:t>
      </w:r>
    </w:p>
    <w:p w14:paraId="285F5927" w14:textId="77777777" w:rsidR="00690DCB" w:rsidRPr="00A67715" w:rsidRDefault="00690DCB" w:rsidP="00A6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employee and/or the employer, depending on the conditions of the particular</w:t>
      </w:r>
    </w:p>
    <w:p w14:paraId="6CEBF998" w14:textId="77777777" w:rsidR="00CF016B" w:rsidRPr="00A67715" w:rsidRDefault="00690DCB" w:rsidP="00A6771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7715">
        <w:rPr>
          <w:rFonts w:ascii="Times New Roman" w:hAnsi="Times New Roman" w:cs="Times New Roman"/>
          <w:sz w:val="32"/>
          <w:szCs w:val="32"/>
        </w:rPr>
        <w:t>process.</w:t>
      </w:r>
    </w:p>
    <w:sectPr w:rsidR="00A552F1" w:rsidRPr="00A67715" w:rsidSect="00E01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38C"/>
    <w:multiLevelType w:val="hybridMultilevel"/>
    <w:tmpl w:val="1232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97E01"/>
    <w:multiLevelType w:val="hybridMultilevel"/>
    <w:tmpl w:val="5D12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22419">
    <w:abstractNumId w:val="0"/>
  </w:num>
  <w:num w:numId="2" w16cid:durableId="96327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CB"/>
    <w:rsid w:val="00131DCF"/>
    <w:rsid w:val="00690DCB"/>
    <w:rsid w:val="00771DA5"/>
    <w:rsid w:val="00A67715"/>
    <w:rsid w:val="00CF016B"/>
    <w:rsid w:val="00DC10C1"/>
    <w:rsid w:val="00E0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562"/>
  <w15:chartTrackingRefBased/>
  <w15:docId w15:val="{FA0C62F6-88D6-49A5-B275-70484408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6F58CB78F9B4CA789D22AEBF657F9" ma:contentTypeVersion="7" ma:contentTypeDescription="Create a new document." ma:contentTypeScope="" ma:versionID="f3fb0c98be03c1d2bc1a9dbc46944f7d">
  <xsd:schema xmlns:xsd="http://www.w3.org/2001/XMLSchema" xmlns:xs="http://www.w3.org/2001/XMLSchema" xmlns:p="http://schemas.microsoft.com/office/2006/metadata/properties" xmlns:ns3="a79b8b49-c2c3-4496-8621-ea3060d8f573" targetNamespace="http://schemas.microsoft.com/office/2006/metadata/properties" ma:root="true" ma:fieldsID="539600a53d80cfdf875242df32a66db0" ns3:_="">
    <xsd:import namespace="a79b8b49-c2c3-4496-8621-ea3060d8f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8b49-c2c3-4496-8621-ea3060d8f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2CA6E-8D00-403E-8379-4598E015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b8b49-c2c3-4496-8621-ea3060d8f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84C79-8092-4648-855D-CDFBEA2F59F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79b8b49-c2c3-4496-8621-ea3060d8f573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67BAC-5AF7-420F-A4B9-315392130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 NAF Latasha M</dc:creator>
  <cp:keywords/>
  <dc:description/>
  <cp:lastModifiedBy>Golson CIV Cynthia A</cp:lastModifiedBy>
  <cp:revision>2</cp:revision>
  <cp:lastPrinted>2023-04-20T17:39:00Z</cp:lastPrinted>
  <dcterms:created xsi:type="dcterms:W3CDTF">2024-04-17T19:33:00Z</dcterms:created>
  <dcterms:modified xsi:type="dcterms:W3CDTF">2024-04-17T19:33:00Z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0x0101001D36F58CB78F9B4CA789D22AEBF657F9</vt:lpwstr>
  </property>
</Properties>
</file>